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DE67DA" w:rsidP="000B2389">
      <w:pPr>
        <w:spacing w:line="480" w:lineRule="auto"/>
        <w:jc w:val="both"/>
        <w:rPr>
          <w:rFonts w:ascii="Times New Roman" w:hAnsi="Times New Roman" w:cs="Times New Roman"/>
          <w:b/>
          <w:sz w:val="24"/>
          <w:szCs w:val="24"/>
        </w:rPr>
      </w:pPr>
      <w:r>
        <w:rPr>
          <w:rFonts w:ascii="Times New Roman" w:hAnsi="Times New Roman" w:cs="Times New Roman"/>
          <w:b/>
          <w:sz w:val="24"/>
          <w:szCs w:val="24"/>
        </w:rPr>
        <w:t>Name</w:t>
      </w:r>
    </w:p>
    <w:p w:rsidR="00DE67DA" w:rsidP="000B2389">
      <w:pPr>
        <w:spacing w:line="480" w:lineRule="auto"/>
        <w:jc w:val="both"/>
        <w:rPr>
          <w:rFonts w:ascii="Times New Roman" w:hAnsi="Times New Roman" w:cs="Times New Roman"/>
          <w:b/>
          <w:sz w:val="24"/>
          <w:szCs w:val="24"/>
        </w:rPr>
      </w:pPr>
      <w:r>
        <w:rPr>
          <w:rFonts w:ascii="Times New Roman" w:hAnsi="Times New Roman" w:cs="Times New Roman"/>
          <w:b/>
          <w:sz w:val="24"/>
          <w:szCs w:val="24"/>
        </w:rPr>
        <w:t>Professor’s name</w:t>
      </w:r>
    </w:p>
    <w:p w:rsidR="00DE67DA" w:rsidP="000B2389">
      <w:pPr>
        <w:spacing w:line="480" w:lineRule="auto"/>
        <w:jc w:val="both"/>
        <w:rPr>
          <w:rFonts w:ascii="Times New Roman" w:hAnsi="Times New Roman" w:cs="Times New Roman"/>
          <w:b/>
          <w:sz w:val="24"/>
          <w:szCs w:val="24"/>
        </w:rPr>
      </w:pPr>
      <w:r>
        <w:rPr>
          <w:rFonts w:ascii="Times New Roman" w:hAnsi="Times New Roman" w:cs="Times New Roman"/>
          <w:b/>
          <w:sz w:val="24"/>
          <w:szCs w:val="24"/>
        </w:rPr>
        <w:t>Unit</w:t>
      </w:r>
    </w:p>
    <w:p w:rsidR="00DE67DA" w:rsidP="000B2389">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Date </w:t>
      </w:r>
    </w:p>
    <w:p w:rsidR="000B7DF5" w:rsidP="000B2389">
      <w:pPr>
        <w:spacing w:line="480" w:lineRule="auto"/>
        <w:jc w:val="both"/>
        <w:rPr>
          <w:rFonts w:ascii="Times New Roman" w:hAnsi="Times New Roman" w:cs="Times New Roman"/>
          <w:b/>
          <w:sz w:val="24"/>
          <w:szCs w:val="24"/>
        </w:rPr>
      </w:pPr>
      <w:r>
        <w:rPr>
          <w:rFonts w:ascii="Times New Roman" w:hAnsi="Times New Roman" w:cs="Times New Roman"/>
          <w:b/>
          <w:sz w:val="24"/>
          <w:szCs w:val="24"/>
        </w:rPr>
        <w:t>Linea</w:t>
      </w:r>
      <w:r w:rsidR="00DE67DA">
        <w:rPr>
          <w:rFonts w:ascii="Times New Roman" w:hAnsi="Times New Roman" w:cs="Times New Roman"/>
          <w:b/>
          <w:sz w:val="24"/>
          <w:szCs w:val="24"/>
        </w:rPr>
        <w:t>r and curvilinear relationships</w:t>
      </w:r>
    </w:p>
    <w:p w:rsidR="007602AF" w:rsidP="000B2389">
      <w:pPr>
        <w:spacing w:line="480" w:lineRule="auto"/>
        <w:jc w:val="both"/>
        <w:rPr>
          <w:rFonts w:ascii="Times New Roman" w:hAnsi="Times New Roman" w:cs="Times New Roman"/>
          <w:sz w:val="24"/>
          <w:szCs w:val="24"/>
        </w:rPr>
      </w:pPr>
      <w:r>
        <w:rPr>
          <w:rFonts w:ascii="Times New Roman" w:hAnsi="Times New Roman" w:cs="Times New Roman"/>
          <w:sz w:val="24"/>
          <w:szCs w:val="24"/>
        </w:rPr>
        <w:t>According to (</w:t>
      </w:r>
      <w:r w:rsidRPr="00D31562">
        <w:rPr>
          <w:rFonts w:ascii="Times New Roman" w:hAnsi="Times New Roman" w:cs="Times New Roman"/>
          <w:sz w:val="24"/>
          <w:szCs w:val="24"/>
        </w:rPr>
        <w:t>Griffitt</w:t>
      </w:r>
      <w:r>
        <w:rPr>
          <w:rFonts w:ascii="Times New Roman" w:hAnsi="Times New Roman" w:cs="Times New Roman"/>
          <w:sz w:val="24"/>
          <w:szCs w:val="24"/>
        </w:rPr>
        <w:t xml:space="preserve">,1970) </w:t>
      </w:r>
      <w:r w:rsidR="005522A6">
        <w:rPr>
          <w:rFonts w:ascii="Times New Roman" w:hAnsi="Times New Roman" w:cs="Times New Roman"/>
          <w:sz w:val="24"/>
          <w:szCs w:val="24"/>
        </w:rPr>
        <w:t xml:space="preserve">Linear </w:t>
      </w:r>
      <w:r w:rsidR="00D33C7C">
        <w:rPr>
          <w:rFonts w:ascii="Times New Roman" w:hAnsi="Times New Roman" w:cs="Times New Roman"/>
          <w:sz w:val="24"/>
          <w:szCs w:val="24"/>
        </w:rPr>
        <w:t>and curvili</w:t>
      </w:r>
      <w:r w:rsidR="00474663">
        <w:rPr>
          <w:rFonts w:ascii="Times New Roman" w:hAnsi="Times New Roman" w:cs="Times New Roman"/>
          <w:sz w:val="24"/>
          <w:szCs w:val="24"/>
        </w:rPr>
        <w:t>near r</w:t>
      </w:r>
      <w:r w:rsidR="00D33C7C">
        <w:rPr>
          <w:rFonts w:ascii="Times New Roman" w:hAnsi="Times New Roman" w:cs="Times New Roman"/>
          <w:sz w:val="24"/>
          <w:szCs w:val="24"/>
        </w:rPr>
        <w:t>elationships, all have</w:t>
      </w:r>
      <w:r w:rsidR="005522A6">
        <w:rPr>
          <w:rFonts w:ascii="Times New Roman" w:hAnsi="Times New Roman" w:cs="Times New Roman"/>
          <w:sz w:val="24"/>
          <w:szCs w:val="24"/>
        </w:rPr>
        <w:t xml:space="preserve"> negative and positive impacts on the outcomes of </w:t>
      </w:r>
      <w:r w:rsidR="00D33C7C">
        <w:rPr>
          <w:rFonts w:ascii="Times New Roman" w:hAnsi="Times New Roman" w:cs="Times New Roman"/>
          <w:sz w:val="24"/>
          <w:szCs w:val="24"/>
        </w:rPr>
        <w:t xml:space="preserve">the valuables involved or the variables they represent. </w:t>
      </w:r>
      <w:r w:rsidR="002E6216">
        <w:rPr>
          <w:rFonts w:ascii="Times New Roman" w:hAnsi="Times New Roman" w:cs="Times New Roman"/>
          <w:sz w:val="24"/>
          <w:szCs w:val="24"/>
        </w:rPr>
        <w:t>A curvilinear relationship is way more complicated in comparison to the linear relationships. The pattern of the relationship between</w:t>
      </w:r>
      <w:r w:rsidR="00474663">
        <w:rPr>
          <w:rFonts w:ascii="Times New Roman" w:hAnsi="Times New Roman" w:cs="Times New Roman"/>
          <w:sz w:val="24"/>
          <w:szCs w:val="24"/>
        </w:rPr>
        <w:t xml:space="preserve"> </w:t>
      </w:r>
      <w:r w:rsidR="002E6216">
        <w:rPr>
          <w:rFonts w:ascii="Times New Roman" w:hAnsi="Times New Roman" w:cs="Times New Roman"/>
          <w:sz w:val="24"/>
          <w:szCs w:val="24"/>
        </w:rPr>
        <w:t>the two variables changes over the range of values</w:t>
      </w:r>
      <w:r w:rsidR="00474663">
        <w:rPr>
          <w:rFonts w:ascii="Times New Roman" w:hAnsi="Times New Roman" w:cs="Times New Roman"/>
          <w:sz w:val="24"/>
          <w:szCs w:val="24"/>
        </w:rPr>
        <w:t xml:space="preserve"> for </w:t>
      </w:r>
      <w:r w:rsidR="002E6216">
        <w:rPr>
          <w:rFonts w:ascii="Times New Roman" w:hAnsi="Times New Roman" w:cs="Times New Roman"/>
          <w:sz w:val="24"/>
          <w:szCs w:val="24"/>
        </w:rPr>
        <w:t>those variables</w:t>
      </w:r>
      <w:r w:rsidR="00474663">
        <w:rPr>
          <w:rFonts w:ascii="Times New Roman" w:hAnsi="Times New Roman" w:cs="Times New Roman"/>
          <w:sz w:val="24"/>
          <w:szCs w:val="24"/>
        </w:rPr>
        <w:t>.</w:t>
      </w:r>
    </w:p>
    <w:p w:rsidR="00474663" w:rsidP="000B238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Factors or the variables that affect issues like violent crime often have a linear relationship with the latter. </w:t>
      </w:r>
      <w:r w:rsidR="00BD7E48">
        <w:rPr>
          <w:rFonts w:ascii="Times New Roman" w:hAnsi="Times New Roman" w:cs="Times New Roman"/>
          <w:sz w:val="24"/>
          <w:szCs w:val="24"/>
        </w:rPr>
        <w:t>Several factors affect the rate of violent crimes occurring. A change in the rate of the crime depends on how the factors rise or fall. Some of the factors related to violent crimes include; poverty levels, the level of morality in the society, police policies, and the age bracket of the population</w:t>
      </w:r>
      <w:r w:rsidR="003009A6">
        <w:rPr>
          <w:rFonts w:ascii="Times New Roman" w:hAnsi="Times New Roman" w:cs="Times New Roman"/>
          <w:sz w:val="24"/>
          <w:szCs w:val="24"/>
        </w:rPr>
        <w:t xml:space="preserve"> (</w:t>
      </w:r>
      <w:r w:rsidRPr="00D31562" w:rsidR="003009A6">
        <w:rPr>
          <w:rFonts w:ascii="Times New Roman" w:hAnsi="Times New Roman" w:cs="Times New Roman"/>
          <w:sz w:val="24"/>
          <w:szCs w:val="24"/>
        </w:rPr>
        <w:t>Griffitt</w:t>
      </w:r>
      <w:r w:rsidR="003009A6">
        <w:rPr>
          <w:rFonts w:ascii="Times New Roman" w:hAnsi="Times New Roman" w:cs="Times New Roman"/>
          <w:sz w:val="24"/>
          <w:szCs w:val="24"/>
        </w:rPr>
        <w:t xml:space="preserve"> et al., 1971)</w:t>
      </w:r>
      <w:r w:rsidR="00BD7E48">
        <w:rPr>
          <w:rFonts w:ascii="Times New Roman" w:hAnsi="Times New Roman" w:cs="Times New Roman"/>
          <w:sz w:val="24"/>
          <w:szCs w:val="24"/>
        </w:rPr>
        <w:t>.</w:t>
      </w:r>
    </w:p>
    <w:p w:rsidR="00160E9D" w:rsidP="000B2389">
      <w:pPr>
        <w:spacing w:line="480" w:lineRule="auto"/>
        <w:jc w:val="both"/>
        <w:rPr>
          <w:rFonts w:ascii="Times New Roman" w:hAnsi="Times New Roman" w:cs="Times New Roman"/>
          <w:b/>
          <w:sz w:val="24"/>
          <w:szCs w:val="24"/>
        </w:rPr>
      </w:pPr>
      <w:r>
        <w:rPr>
          <w:rFonts w:ascii="Times New Roman" w:hAnsi="Times New Roman" w:cs="Times New Roman"/>
          <w:b/>
          <w:sz w:val="24"/>
          <w:szCs w:val="24"/>
        </w:rPr>
        <w:t>Positive linear relationship</w:t>
      </w:r>
      <w:r w:rsidR="00DE67DA">
        <w:rPr>
          <w:rFonts w:ascii="Times New Roman" w:hAnsi="Times New Roman" w:cs="Times New Roman"/>
          <w:b/>
          <w:sz w:val="24"/>
          <w:szCs w:val="24"/>
        </w:rPr>
        <w:t>s in relation to violent crimes,
</w:t>
      </w:r>
    </w:p>
    <w:p w:rsidR="000B7DF5" w:rsidP="000B238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some factors are positively related to the study, while others have a negative linear relationship. </w:t>
      </w:r>
      <w:r>
        <w:rPr>
          <w:rFonts w:ascii="Times New Roman" w:hAnsi="Times New Roman" w:cs="Times New Roman"/>
          <w:sz w:val="24"/>
          <w:szCs w:val="24"/>
        </w:rPr>
        <w:t xml:space="preserve">When poverty levels are associated with </w:t>
      </w:r>
      <w:r w:rsidR="00DE67DA">
        <w:rPr>
          <w:rFonts w:ascii="Times New Roman" w:hAnsi="Times New Roman" w:cs="Times New Roman"/>
          <w:sz w:val="24"/>
          <w:szCs w:val="24"/>
        </w:rPr>
        <w:t>violent</w:t>
      </w:r>
      <w:r>
        <w:rPr>
          <w:rFonts w:ascii="Times New Roman" w:hAnsi="Times New Roman" w:cs="Times New Roman"/>
          <w:sz w:val="24"/>
          <w:szCs w:val="24"/>
        </w:rPr>
        <w:t xml:space="preserve"> crimes, it is not the poverty that causes crime. It is what comes with poverty. Issues like lack of jobs, lack of access to social amenities, and such issues. When a society is faced with severe unemployment rates, the members are bound to find other ways of survival. These methods may not be as friendly as one </w:t>
      </w:r>
      <w:r>
        <w:rPr>
          <w:rFonts w:ascii="Times New Roman" w:hAnsi="Times New Roman" w:cs="Times New Roman"/>
          <w:sz w:val="24"/>
          <w:szCs w:val="24"/>
        </w:rPr>
        <w:t>would anticipate. The higher the rates of unemployment, the higher the cases of violent crime will be.</w:t>
      </w:r>
    </w:p>
    <w:p w:rsidR="00580F13" w:rsidP="000B2389">
      <w:pPr>
        <w:spacing w:line="480" w:lineRule="auto"/>
        <w:jc w:val="both"/>
        <w:rPr>
          <w:rFonts w:ascii="Times New Roman" w:hAnsi="Times New Roman" w:cs="Times New Roman"/>
          <w:sz w:val="24"/>
          <w:szCs w:val="24"/>
        </w:rPr>
      </w:pPr>
      <w:r>
        <w:rPr>
          <w:rFonts w:ascii="Times New Roman" w:hAnsi="Times New Roman" w:cs="Times New Roman"/>
          <w:sz w:val="24"/>
          <w:szCs w:val="24"/>
        </w:rPr>
        <w:t>With restricted access to social amenities due to poverty, it is normal for citizens to find alternatives to their problems. This may involve taking what they think belongs to them forcefully. Violent crimes will increase based on this theory</w:t>
      </w:r>
      <w:r w:rsidR="003009A6">
        <w:rPr>
          <w:rFonts w:ascii="Times New Roman" w:hAnsi="Times New Roman" w:cs="Times New Roman"/>
          <w:sz w:val="24"/>
          <w:szCs w:val="24"/>
        </w:rPr>
        <w:t xml:space="preserve"> (</w:t>
      </w:r>
      <w:r w:rsidRPr="00D31562" w:rsidR="003009A6">
        <w:rPr>
          <w:rFonts w:ascii="Times New Roman" w:hAnsi="Times New Roman" w:cs="Times New Roman"/>
          <w:sz w:val="24"/>
          <w:szCs w:val="24"/>
        </w:rPr>
        <w:t>Kelley</w:t>
      </w:r>
      <w:r w:rsidR="003009A6">
        <w:rPr>
          <w:rFonts w:ascii="Times New Roman" w:hAnsi="Times New Roman" w:cs="Times New Roman"/>
          <w:sz w:val="24"/>
          <w:szCs w:val="24"/>
        </w:rPr>
        <w:t xml:space="preserve"> et al., 1973)</w:t>
      </w:r>
      <w:r>
        <w:rPr>
          <w:rFonts w:ascii="Times New Roman" w:hAnsi="Times New Roman" w:cs="Times New Roman"/>
          <w:sz w:val="24"/>
          <w:szCs w:val="24"/>
        </w:rPr>
        <w:t>.</w:t>
      </w:r>
    </w:p>
    <w:p w:rsidR="00BD7E48" w:rsidP="000B2389">
      <w:pPr>
        <w:spacing w:line="480" w:lineRule="auto"/>
        <w:jc w:val="both"/>
        <w:rPr>
          <w:rFonts w:ascii="Times New Roman" w:hAnsi="Times New Roman" w:cs="Times New Roman"/>
          <w:b/>
          <w:sz w:val="24"/>
          <w:szCs w:val="24"/>
        </w:rPr>
      </w:pPr>
      <w:r>
        <w:rPr>
          <w:rFonts w:ascii="Times New Roman" w:hAnsi="Times New Roman" w:cs="Times New Roman"/>
          <w:b/>
          <w:sz w:val="24"/>
          <w:szCs w:val="24"/>
        </w:rPr>
        <w:t>Negative linear relations in rela</w:t>
      </w:r>
      <w:r w:rsidR="00DE67DA">
        <w:rPr>
          <w:rFonts w:ascii="Times New Roman" w:hAnsi="Times New Roman" w:cs="Times New Roman"/>
          <w:b/>
          <w:sz w:val="24"/>
          <w:szCs w:val="24"/>
        </w:rPr>
        <w:t>tion to violent crimes</w:t>
      </w:r>
      <w:r>
        <w:rPr>
          <w:rFonts w:ascii="Times New Roman" w:hAnsi="Times New Roman" w:cs="Times New Roman"/>
          <w:b/>
          <w:sz w:val="24"/>
          <w:szCs w:val="24"/>
        </w:rPr>
        <w:t xml:space="preserve"> </w:t>
      </w:r>
    </w:p>
    <w:p w:rsidR="00160E9D" w:rsidP="000B2389">
      <w:pPr>
        <w:spacing w:line="480" w:lineRule="auto"/>
        <w:jc w:val="both"/>
        <w:rPr>
          <w:rFonts w:ascii="Times New Roman" w:hAnsi="Times New Roman" w:cs="Times New Roman"/>
          <w:sz w:val="24"/>
          <w:szCs w:val="24"/>
        </w:rPr>
      </w:pPr>
      <w:r>
        <w:rPr>
          <w:rFonts w:ascii="Times New Roman" w:hAnsi="Times New Roman" w:cs="Times New Roman"/>
          <w:sz w:val="24"/>
          <w:szCs w:val="24"/>
        </w:rPr>
        <w:t>Factors like police policy and the morality levels in a society do not always go hand in hand with the rate of crime.</w:t>
      </w:r>
      <w:r w:rsidR="005B3EE6">
        <w:rPr>
          <w:rFonts w:ascii="Times New Roman" w:hAnsi="Times New Roman" w:cs="Times New Roman"/>
          <w:sz w:val="24"/>
          <w:szCs w:val="24"/>
        </w:rPr>
        <w:t xml:space="preserve"> The police may have policies that promote crime due to corruption. They may also have policies that bar the occurrence of crime in the region. Therefore, police policies can be beneficial when implemented in the right way and for the right reasons. 
</w:t>
      </w:r>
    </w:p>
    <w:p w:rsidR="005B3EE6" w:rsidP="000B2389">
      <w:pPr>
        <w:spacing w:line="480" w:lineRule="auto"/>
        <w:jc w:val="both"/>
        <w:rPr>
          <w:rFonts w:ascii="Times New Roman" w:hAnsi="Times New Roman" w:cs="Times New Roman"/>
          <w:sz w:val="24"/>
          <w:szCs w:val="24"/>
        </w:rPr>
      </w:pPr>
      <w:r>
        <w:rPr>
          <w:rFonts w:ascii="Times New Roman" w:hAnsi="Times New Roman" w:cs="Times New Roman"/>
          <w:sz w:val="24"/>
          <w:szCs w:val="24"/>
        </w:rPr>
        <w:t>On the same breath, morality in a society significantly affects how violent crimes take place in society. Some societies are not hard on the children. Defiance and rude behavior are condoned in some societies. This only translates to the place, experiencing higher rates of crime. There are other societies where even the smallest transgressions are punished and corrected. Such societies will bring forth a place with deficient levels of crime since they understand the consequences of such.
</w:t>
      </w:r>
    </w:p>
    <w:p w:rsidR="008C71AC" w:rsidRPr="008C71AC" w:rsidP="000B2389">
      <w:pPr>
        <w:spacing w:line="480" w:lineRule="auto"/>
        <w:jc w:val="both"/>
        <w:rPr>
          <w:rFonts w:ascii="Times New Roman" w:hAnsi="Times New Roman" w:cs="Times New Roman"/>
          <w:b/>
          <w:sz w:val="24"/>
          <w:szCs w:val="24"/>
        </w:rPr>
      </w:pPr>
      <w:r>
        <w:rPr>
          <w:rFonts w:ascii="Times New Roman" w:hAnsi="Times New Roman" w:cs="Times New Roman"/>
          <w:b/>
          <w:sz w:val="24"/>
          <w:szCs w:val="24"/>
        </w:rPr>
        <w:t>Suppose the factors were curvilinear.</w:t>
      </w:r>
    </w:p>
    <w:p w:rsidR="003009A6" w:rsidP="000B2389">
      <w:pPr>
        <w:spacing w:line="480" w:lineRule="auto"/>
        <w:jc w:val="both"/>
        <w:rPr>
          <w:rFonts w:ascii="Times New Roman" w:hAnsi="Times New Roman" w:cs="Times New Roman"/>
          <w:sz w:val="24"/>
          <w:szCs w:val="24"/>
        </w:rPr>
      </w:pPr>
      <w:r>
        <w:rPr>
          <w:rFonts w:ascii="Times New Roman" w:hAnsi="Times New Roman" w:cs="Times New Roman"/>
          <w:sz w:val="24"/>
          <w:szCs w:val="24"/>
        </w:rPr>
        <w:t>Statistics have</w:t>
      </w:r>
      <w:r w:rsidR="000F0BF0">
        <w:rPr>
          <w:rFonts w:ascii="Times New Roman" w:hAnsi="Times New Roman" w:cs="Times New Roman"/>
          <w:sz w:val="24"/>
          <w:szCs w:val="24"/>
        </w:rPr>
        <w:t xml:space="preserve"> </w:t>
      </w:r>
      <w:r>
        <w:rPr>
          <w:rFonts w:ascii="Times New Roman" w:hAnsi="Times New Roman" w:cs="Times New Roman"/>
          <w:sz w:val="24"/>
          <w:szCs w:val="24"/>
        </w:rPr>
        <w:t>it that anyone who faced any form of ab</w:t>
      </w:r>
      <w:r w:rsidR="000F0BF0">
        <w:rPr>
          <w:rFonts w:ascii="Times New Roman" w:hAnsi="Times New Roman" w:cs="Times New Roman"/>
          <w:sz w:val="24"/>
          <w:szCs w:val="24"/>
        </w:rPr>
        <w:t>u</w:t>
      </w:r>
      <w:r>
        <w:rPr>
          <w:rFonts w:ascii="Times New Roman" w:hAnsi="Times New Roman" w:cs="Times New Roman"/>
          <w:sz w:val="24"/>
          <w:szCs w:val="24"/>
        </w:rPr>
        <w:t>se a</w:t>
      </w:r>
      <w:r>
        <w:rPr>
          <w:rFonts w:ascii="Times New Roman" w:hAnsi="Times New Roman" w:cs="Times New Roman"/>
          <w:sz w:val="24"/>
          <w:szCs w:val="24"/>
        </w:rPr>
        <w:t>s a child is three times more likely to commit crime as an adult compar</w:t>
      </w:r>
      <w:r w:rsidR="000F0BF0">
        <w:rPr>
          <w:rFonts w:ascii="Times New Roman" w:hAnsi="Times New Roman" w:cs="Times New Roman"/>
          <w:sz w:val="24"/>
          <w:szCs w:val="24"/>
        </w:rPr>
        <w:t>e</w:t>
      </w:r>
      <w:r>
        <w:rPr>
          <w:rFonts w:ascii="Times New Roman" w:hAnsi="Times New Roman" w:cs="Times New Roman"/>
          <w:sz w:val="24"/>
          <w:szCs w:val="24"/>
        </w:rPr>
        <w:t>d to those who faced no abuse at all.</w:t>
      </w:r>
      <w:r w:rsidR="00D31562">
        <w:rPr>
          <w:rFonts w:ascii="Times New Roman" w:hAnsi="Times New Roman" w:cs="Times New Roman"/>
          <w:sz w:val="24"/>
          <w:szCs w:val="24"/>
        </w:rPr>
        <w:t xml:space="preserve"> (</w:t>
      </w:r>
      <w:r w:rsidRPr="00D31562">
        <w:rPr>
          <w:rFonts w:ascii="Times New Roman" w:hAnsi="Times New Roman" w:cs="Times New Roman"/>
          <w:sz w:val="24"/>
          <w:szCs w:val="24"/>
        </w:rPr>
        <w:t>Kruglanski</w:t>
      </w:r>
      <w:r>
        <w:rPr>
          <w:rFonts w:ascii="Times New Roman" w:hAnsi="Times New Roman" w:cs="Times New Roman"/>
          <w:sz w:val="24"/>
          <w:szCs w:val="24"/>
        </w:rPr>
        <w:t xml:space="preserve"> et al.,</w:t>
      </w:r>
      <w:r w:rsidR="00D31562">
        <w:rPr>
          <w:rFonts w:ascii="Times New Roman" w:hAnsi="Times New Roman" w:cs="Times New Roman"/>
          <w:sz w:val="24"/>
          <w:szCs w:val="24"/>
        </w:rPr>
        <w:t xml:space="preserve"> 1975)</w:t>
      </w:r>
      <w:r>
        <w:rPr>
          <w:rFonts w:ascii="Times New Roman" w:hAnsi="Times New Roman" w:cs="Times New Roman"/>
          <w:sz w:val="24"/>
          <w:szCs w:val="24"/>
        </w:rPr>
        <w:t>. If these</w:t>
      </w:r>
      <w:r w:rsidR="000F0BF0">
        <w:rPr>
          <w:rFonts w:ascii="Times New Roman" w:hAnsi="Times New Roman" w:cs="Times New Roman"/>
          <w:sz w:val="24"/>
          <w:szCs w:val="24"/>
        </w:rPr>
        <w:t xml:space="preserve"> factors had a curvilinear implication on the rate of violent crimes in the society, the outcome would be quite different given the variables are not directly related, and the pattern of variables would not be easy to trace. 
</w:t>
      </w:r>
    </w:p>
    <w:p w:rsidR="00D46C2D" w:rsidP="000B2389">
      <w:pPr>
        <w:spacing w:line="480" w:lineRule="auto"/>
        <w:jc w:val="both"/>
        <w:rPr>
          <w:rFonts w:ascii="Times New Roman" w:hAnsi="Times New Roman" w:cs="Times New Roman"/>
          <w:sz w:val="24"/>
          <w:szCs w:val="24"/>
        </w:rPr>
      </w:pPr>
      <w:r>
        <w:rPr>
          <w:rFonts w:ascii="Times New Roman" w:hAnsi="Times New Roman" w:cs="Times New Roman"/>
          <w:sz w:val="24"/>
          <w:szCs w:val="24"/>
        </w:rPr>
        <w:t>In conclusion, w</w:t>
      </w:r>
      <w:r w:rsidR="000F0BF0">
        <w:rPr>
          <w:rFonts w:ascii="Times New Roman" w:hAnsi="Times New Roman" w:cs="Times New Roman"/>
          <w:sz w:val="24"/>
          <w:szCs w:val="24"/>
        </w:rPr>
        <w:t>hen the variables relate in a curvilinear way, this may mean that the factors leading to crime have to escalate to a certain point, usually the breaking point, then drop at the same rate showing that crime rate is not consistent. It is depend</w:t>
      </w:r>
      <w:r w:rsidR="00B73AFC">
        <w:rPr>
          <w:rFonts w:ascii="Times New Roman" w:hAnsi="Times New Roman" w:cs="Times New Roman"/>
          <w:sz w:val="24"/>
          <w:szCs w:val="24"/>
        </w:rPr>
        <w:t>e</w:t>
      </w:r>
      <w:r w:rsidR="000F0BF0">
        <w:rPr>
          <w:rFonts w:ascii="Times New Roman" w:hAnsi="Times New Roman" w:cs="Times New Roman"/>
          <w:sz w:val="24"/>
          <w:szCs w:val="24"/>
        </w:rPr>
        <w:t>nt on the level of the factors in question.</w:t>
      </w:r>
    </w:p>
    <w:p w:rsidR="00B73AFC" w:rsidP="000B2389">
      <w:pPr>
        <w:spacing w:line="480" w:lineRule="auto"/>
        <w:jc w:val="both"/>
        <w:rPr>
          <w:rFonts w:ascii="Times New Roman" w:hAnsi="Times New Roman" w:cs="Times New Roman"/>
          <w:sz w:val="24"/>
          <w:szCs w:val="24"/>
        </w:rPr>
      </w:pPr>
      <w:r>
        <w:rPr>
          <w:rFonts w:ascii="Times New Roman" w:hAnsi="Times New Roman" w:cs="Times New Roman"/>
          <w:sz w:val="24"/>
          <w:szCs w:val="24"/>
        </w:rPr>
        <w:t>If crimes of violence did not directly relate to the factors causing them, then violent crimes would be on the low. 
</w:t>
      </w:r>
    </w:p>
    <w:p w:rsidR="008C71AC" w:rsidP="00426817">
      <w:pPr>
        <w:spacing w:line="480" w:lineRule="auto"/>
        <w:ind w:firstLine="720"/>
        <w:jc w:val="both"/>
        <w:rPr>
          <w:rFonts w:ascii="Times New Roman" w:hAnsi="Times New Roman" w:cs="Times New Roman"/>
          <w:b/>
          <w:sz w:val="24"/>
          <w:szCs w:val="24"/>
        </w:rPr>
      </w:pPr>
    </w:p>
    <w:p w:rsidR="008C71AC" w:rsidP="00426817">
      <w:pPr>
        <w:spacing w:line="480" w:lineRule="auto"/>
        <w:ind w:firstLine="720"/>
        <w:jc w:val="both"/>
        <w:rPr>
          <w:rFonts w:ascii="Times New Roman" w:hAnsi="Times New Roman" w:cs="Times New Roman"/>
          <w:b/>
          <w:sz w:val="24"/>
          <w:szCs w:val="24"/>
        </w:rPr>
      </w:pPr>
    </w:p>
    <w:p w:rsidR="008C71AC" w:rsidP="00426817">
      <w:pPr>
        <w:spacing w:line="480" w:lineRule="auto"/>
        <w:ind w:firstLine="720"/>
        <w:jc w:val="both"/>
        <w:rPr>
          <w:rFonts w:ascii="Times New Roman" w:hAnsi="Times New Roman" w:cs="Times New Roman"/>
          <w:b/>
          <w:sz w:val="24"/>
          <w:szCs w:val="24"/>
        </w:rPr>
      </w:pPr>
    </w:p>
    <w:p w:rsidR="008C71AC" w:rsidP="00426817">
      <w:pPr>
        <w:spacing w:line="480" w:lineRule="auto"/>
        <w:ind w:firstLine="720"/>
        <w:jc w:val="both"/>
        <w:rPr>
          <w:rFonts w:ascii="Times New Roman" w:hAnsi="Times New Roman" w:cs="Times New Roman"/>
          <w:b/>
          <w:sz w:val="24"/>
          <w:szCs w:val="24"/>
        </w:rPr>
      </w:pPr>
    </w:p>
    <w:p w:rsidR="008C71AC" w:rsidP="00426817">
      <w:pPr>
        <w:spacing w:line="480" w:lineRule="auto"/>
        <w:ind w:firstLine="720"/>
        <w:jc w:val="both"/>
        <w:rPr>
          <w:rFonts w:ascii="Times New Roman" w:hAnsi="Times New Roman" w:cs="Times New Roman"/>
          <w:b/>
          <w:sz w:val="24"/>
          <w:szCs w:val="24"/>
        </w:rPr>
      </w:pPr>
    </w:p>
    <w:p w:rsidR="008C71AC" w:rsidP="00426817">
      <w:pPr>
        <w:spacing w:line="480" w:lineRule="auto"/>
        <w:ind w:firstLine="720"/>
        <w:jc w:val="both"/>
        <w:rPr>
          <w:rFonts w:ascii="Times New Roman" w:hAnsi="Times New Roman" w:cs="Times New Roman"/>
          <w:b/>
          <w:sz w:val="24"/>
          <w:szCs w:val="24"/>
        </w:rPr>
      </w:pPr>
    </w:p>
    <w:p w:rsidR="008C71AC" w:rsidP="00426817">
      <w:pPr>
        <w:spacing w:line="480" w:lineRule="auto"/>
        <w:ind w:firstLine="720"/>
        <w:jc w:val="both"/>
        <w:rPr>
          <w:rFonts w:ascii="Times New Roman" w:hAnsi="Times New Roman" w:cs="Times New Roman"/>
          <w:b/>
          <w:sz w:val="24"/>
          <w:szCs w:val="24"/>
        </w:rPr>
      </w:pPr>
    </w:p>
    <w:p w:rsidR="008C71AC" w:rsidP="00426817">
      <w:pPr>
        <w:spacing w:line="480" w:lineRule="auto"/>
        <w:ind w:firstLine="720"/>
        <w:jc w:val="both"/>
        <w:rPr>
          <w:rFonts w:ascii="Times New Roman" w:hAnsi="Times New Roman" w:cs="Times New Roman"/>
          <w:b/>
          <w:sz w:val="24"/>
          <w:szCs w:val="24"/>
        </w:rPr>
      </w:pPr>
    </w:p>
    <w:p w:rsidR="008C71AC" w:rsidP="00426817">
      <w:pPr>
        <w:spacing w:line="480" w:lineRule="auto"/>
        <w:ind w:firstLine="720"/>
        <w:jc w:val="both"/>
        <w:rPr>
          <w:rFonts w:ascii="Times New Roman" w:hAnsi="Times New Roman" w:cs="Times New Roman"/>
          <w:b/>
          <w:sz w:val="24"/>
          <w:szCs w:val="24"/>
        </w:rPr>
      </w:pPr>
    </w:p>
    <w:p w:rsidR="00DE67DA" w:rsidP="00426817">
      <w:pPr>
        <w:spacing w:line="480" w:lineRule="auto"/>
        <w:jc w:val="both"/>
        <w:rPr>
          <w:rFonts w:ascii="Times New Roman" w:hAnsi="Times New Roman" w:cs="Times New Roman"/>
          <w:b/>
          <w:sz w:val="24"/>
          <w:szCs w:val="24"/>
        </w:rPr>
      </w:pPr>
    </w:p>
    <w:p w:rsidR="00DE67DA" w:rsidP="00426817">
      <w:pPr>
        <w:spacing w:line="480" w:lineRule="auto"/>
        <w:rPr>
          <w:rFonts w:ascii="Times New Roman" w:hAnsi="Times New Roman" w:cs="Times New Roman"/>
          <w:b/>
          <w:sz w:val="24"/>
          <w:szCs w:val="24"/>
        </w:rPr>
      </w:pPr>
      <w:r>
        <w:rPr>
          <w:rFonts w:ascii="Times New Roman" w:hAnsi="Times New Roman" w:cs="Times New Roman"/>
          <w:b/>
          <w:sz w:val="24"/>
          <w:szCs w:val="24"/>
        </w:rPr>
        <w:br w:type="page"/>
      </w:r>
    </w:p>
    <w:p w:rsidR="00B73AFC" w:rsidP="00426817">
      <w:pPr>
        <w:spacing w:line="480" w:lineRule="auto"/>
        <w:jc w:val="both"/>
        <w:rPr>
          <w:rFonts w:ascii="Times New Roman" w:hAnsi="Times New Roman" w:cs="Times New Roman"/>
          <w:b/>
          <w:sz w:val="24"/>
          <w:szCs w:val="24"/>
        </w:rPr>
      </w:pPr>
      <w:r>
        <w:rPr>
          <w:rFonts w:ascii="Times New Roman" w:hAnsi="Times New Roman" w:cs="Times New Roman"/>
          <w:b/>
          <w:sz w:val="24"/>
          <w:szCs w:val="24"/>
        </w:rPr>
        <w:t>Ref</w:t>
      </w:r>
      <w:r w:rsidR="00DE67DA">
        <w:rPr>
          <w:rFonts w:ascii="Times New Roman" w:hAnsi="Times New Roman" w:cs="Times New Roman"/>
          <w:b/>
          <w:sz w:val="24"/>
          <w:szCs w:val="24"/>
        </w:rPr>
        <w:t>erences</w:t>
      </w:r>
    </w:p>
    <w:p w:rsidR="00B73AFC" w:rsidRPr="00D31562" w:rsidP="000B2389">
      <w:pPr>
        <w:spacing w:line="480" w:lineRule="auto"/>
        <w:jc w:val="both"/>
        <w:rPr>
          <w:rFonts w:ascii="Times New Roman" w:hAnsi="Times New Roman" w:cs="Times New Roman"/>
          <w:sz w:val="24"/>
          <w:szCs w:val="24"/>
        </w:rPr>
      </w:pPr>
      <w:r w:rsidRPr="00D31562">
        <w:rPr>
          <w:rFonts w:ascii="Times New Roman" w:hAnsi="Times New Roman" w:cs="Times New Roman"/>
          <w:sz w:val="24"/>
          <w:szCs w:val="24"/>
        </w:rPr>
        <w:t>Griffitt, W.</w:t>
      </w:r>
      <w:r w:rsidR="001A7818">
        <w:rPr>
          <w:rFonts w:ascii="Times New Roman" w:hAnsi="Times New Roman" w:cs="Times New Roman"/>
          <w:sz w:val="24"/>
          <w:szCs w:val="24"/>
        </w:rPr>
        <w:t xml:space="preserve"> </w:t>
      </w:r>
      <w:r w:rsidRPr="00D31562">
        <w:rPr>
          <w:rFonts w:ascii="Times New Roman" w:hAnsi="Times New Roman" w:cs="Times New Roman"/>
          <w:sz w:val="24"/>
          <w:szCs w:val="24"/>
        </w:rPr>
        <w:t>(1970). Environmental effects on interpersonal affective behavior: Ambient sufficient temperature and attraction. Journal of Personality and Social Psychology, 15, 2~244. 
</w:t>
      </w:r>
    </w:p>
    <w:p w:rsidR="00B73AFC" w:rsidRPr="00D31562" w:rsidP="000B2389">
      <w:pPr>
        <w:spacing w:line="480" w:lineRule="auto"/>
        <w:jc w:val="both"/>
        <w:rPr>
          <w:rFonts w:ascii="Times New Roman" w:hAnsi="Times New Roman" w:cs="Times New Roman"/>
          <w:sz w:val="24"/>
          <w:szCs w:val="24"/>
        </w:rPr>
      </w:pPr>
      <w:r w:rsidRPr="00D31562">
        <w:rPr>
          <w:rFonts w:ascii="Times New Roman" w:hAnsi="Times New Roman" w:cs="Times New Roman"/>
          <w:sz w:val="24"/>
          <w:szCs w:val="24"/>
        </w:rPr>
        <w:t xml:space="preserve">Griffitt, w., &amp; Veitch, R. (1971). Hot and crowded: Influences of population density and temperature on interpersonal affective behavior. Journal of Personality and Social Psychology, 17, 92-98. </w:t>
      </w:r>
      <w:bookmarkStart w:id="0" w:name="_GoBack"/>
      <w:bookmarkEnd w:id="0"/>
    </w:p>
    <w:p w:rsidR="00D31562" w:rsidRPr="00D31562" w:rsidP="000B2389">
      <w:pPr>
        <w:spacing w:line="480" w:lineRule="auto"/>
        <w:jc w:val="both"/>
        <w:rPr>
          <w:rFonts w:ascii="Times New Roman" w:hAnsi="Times New Roman" w:cs="Times New Roman"/>
          <w:sz w:val="24"/>
          <w:szCs w:val="24"/>
        </w:rPr>
      </w:pPr>
      <w:r w:rsidRPr="00D31562">
        <w:rPr>
          <w:rFonts w:ascii="Times New Roman" w:hAnsi="Times New Roman" w:cs="Times New Roman"/>
          <w:sz w:val="24"/>
          <w:szCs w:val="24"/>
        </w:rPr>
        <w:t>Kelley, H. H. (1973). The process of causal attribution. American</w:t>
      </w:r>
      <w:r w:rsidR="001A7818">
        <w:rPr>
          <w:rFonts w:ascii="Times New Roman" w:hAnsi="Times New Roman" w:cs="Times New Roman"/>
          <w:sz w:val="24"/>
          <w:szCs w:val="24"/>
        </w:rPr>
        <w:t xml:space="preserve"> </w:t>
      </w:r>
      <w:r w:rsidRPr="00D31562">
        <w:rPr>
          <w:rFonts w:ascii="Times New Roman" w:hAnsi="Times New Roman" w:cs="Times New Roman"/>
          <w:sz w:val="24"/>
          <w:szCs w:val="24"/>
        </w:rPr>
        <w:t>Psychologist, 28, 107-128 - 
</w:t>
      </w:r>
    </w:p>
    <w:p w:rsidR="00B73AFC" w:rsidRPr="00D31562" w:rsidP="000B2389">
      <w:pPr>
        <w:spacing w:line="480" w:lineRule="auto"/>
        <w:jc w:val="both"/>
        <w:rPr>
          <w:rFonts w:ascii="Times New Roman" w:hAnsi="Times New Roman" w:cs="Times New Roman"/>
          <w:b/>
          <w:sz w:val="24"/>
          <w:szCs w:val="24"/>
        </w:rPr>
      </w:pPr>
      <w:r w:rsidRPr="00D31562">
        <w:rPr>
          <w:rFonts w:ascii="Times New Roman" w:hAnsi="Times New Roman" w:cs="Times New Roman"/>
          <w:sz w:val="24"/>
          <w:szCs w:val="24"/>
        </w:rPr>
        <w:t>Kruglanski, A. W. (1975). The human subject in the psychology experiment: Fact and a</w:t>
      </w:r>
      <w:r w:rsidRPr="00D31562" w:rsidR="00D31562">
        <w:rPr>
          <w:rFonts w:ascii="Times New Roman" w:hAnsi="Times New Roman" w:cs="Times New Roman"/>
          <w:sz w:val="24"/>
          <w:szCs w:val="24"/>
        </w:rPr>
        <w:t xml:space="preserve">rtifact. In L. Berkowitz (Ed.). </w:t>
      </w:r>
      <w:r w:rsidRPr="00D31562">
        <w:rPr>
          <w:rFonts w:ascii="Times New Roman" w:hAnsi="Times New Roman" w:cs="Times New Roman"/>
          <w:sz w:val="24"/>
          <w:szCs w:val="24"/>
        </w:rPr>
        <w:t>Advances in experimental social psychology (Vol. 8).</w:t>
      </w:r>
      <w:r w:rsidRPr="00D31562" w:rsidR="00D31562">
        <w:rPr>
          <w:rFonts w:ascii="Times New Roman" w:hAnsi="Times New Roman" w:cs="Times New Roman"/>
          <w:sz w:val="24"/>
          <w:szCs w:val="24"/>
        </w:rPr>
        <w:t xml:space="preserve"> New York: Academic Press. </w:t>
      </w:r>
    </w:p>
    <w:sectPr w:rsidSect="007602AF">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83738373"/>
      <w:docPartObj>
        <w:docPartGallery w:val="Page Numbers (Top of Page)"/>
        <w:docPartUnique/>
      </w:docPartObj>
    </w:sdtPr>
    <w:sdtContent>
      <w:p w:rsidR="004B257E" w:rsidRPr="00DE67DA" w:rsidP="00DE67DA">
        <w:pPr>
          <w:pStyle w:val="Header"/>
          <w:spacing w:line="480" w:lineRule="auto"/>
          <w:jc w:val="right"/>
          <w:rPr>
            <w:rFonts w:ascii="Times New Roman" w:hAnsi="Times New Roman" w:cs="Times New Roman"/>
            <w:sz w:val="24"/>
            <w:szCs w:val="24"/>
          </w:rPr>
        </w:pPr>
        <w:r w:rsidRPr="00DE67DA">
          <w:rPr>
            <w:rFonts w:ascii="Times New Roman" w:hAnsi="Times New Roman" w:cs="Times New Roman"/>
            <w:sz w:val="24"/>
            <w:szCs w:val="24"/>
          </w:rPr>
          <w:t xml:space="preserve">                </w:t>
        </w:r>
        <w:r w:rsidRPr="00DE67DA" w:rsidR="00DE67DA">
          <w:rPr>
            <w:rFonts w:ascii="Times New Roman" w:hAnsi="Times New Roman" w:cs="Times New Roman"/>
            <w:sz w:val="24"/>
            <w:szCs w:val="24"/>
          </w:rPr>
          <w:t xml:space="preserve">  </w:t>
        </w:r>
        <w:r w:rsidRPr="00DE67DA" w:rsidR="00B32FBF">
          <w:rPr>
            <w:rFonts w:ascii="Times New Roman" w:hAnsi="Times New Roman" w:cs="Times New Roman"/>
            <w:sz w:val="24"/>
            <w:szCs w:val="24"/>
          </w:rPr>
          <w:fldChar w:fldCharType="begin"/>
        </w:r>
        <w:r w:rsidRPr="00DE67DA" w:rsidR="00B32FBF">
          <w:rPr>
            <w:rFonts w:ascii="Times New Roman" w:hAnsi="Times New Roman" w:cs="Times New Roman"/>
            <w:sz w:val="24"/>
            <w:szCs w:val="24"/>
          </w:rPr>
          <w:instrText xml:space="preserve"> PAGE   \* MERGEFORMAT </w:instrText>
        </w:r>
        <w:r w:rsidRPr="00DE67DA" w:rsidR="00B32FBF">
          <w:rPr>
            <w:rFonts w:ascii="Times New Roman" w:hAnsi="Times New Roman" w:cs="Times New Roman"/>
            <w:sz w:val="24"/>
            <w:szCs w:val="24"/>
          </w:rPr>
          <w:fldChar w:fldCharType="separate"/>
        </w:r>
        <w:r w:rsidR="003009A6">
          <w:rPr>
            <w:rFonts w:ascii="Times New Roman" w:hAnsi="Times New Roman" w:cs="Times New Roman"/>
            <w:noProof/>
            <w:sz w:val="24"/>
            <w:szCs w:val="24"/>
          </w:rPr>
          <w:t>3</w:t>
        </w:r>
        <w:r w:rsidRPr="00DE67DA" w:rsidR="00B32FBF">
          <w:rPr>
            <w:rFonts w:ascii="Times New Roman" w:hAnsi="Times New Roman" w:cs="Times New Roman"/>
            <w:sz w:val="24"/>
            <w:szCs w:val="24"/>
          </w:rPr>
          <w:fldChar w:fldCharType="end"/>
        </w:r>
      </w:p>
    </w:sdtContent>
  </w:sdt>
  <w:p w:rsidR="004B257E" w:rsidRPr="00DE67DA" w:rsidP="00DE67DA">
    <w:pPr>
      <w:pStyle w:val="Header"/>
      <w:tabs>
        <w:tab w:val="left" w:pos="3585"/>
        <w:tab w:val="clear" w:pos="4680"/>
        <w:tab w:val="clear" w:pos="9360"/>
      </w:tabs>
      <w:spacing w:line="480" w:lineRule="auto"/>
      <w:rPr>
        <w:rFonts w:ascii="Times New Roman" w:hAnsi="Times New Roman" w:cs="Times New Roman"/>
        <w:sz w:val="24"/>
        <w:szCs w:val="24"/>
      </w:rPr>
    </w:pPr>
    <w:r w:rsidRPr="00DE67DA">
      <w:rPr>
        <w:rFonts w:ascii="Times New Roman" w:hAnsi="Times New Roman" w:cs="Times New Roman"/>
        <w:sz w:val="24"/>
        <w:szCs w:val="24"/>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22A6"/>
    <w:rsid w:val="000B2389"/>
    <w:rsid w:val="000B7DF5"/>
    <w:rsid w:val="000F0BF0"/>
    <w:rsid w:val="00160E9D"/>
    <w:rsid w:val="001A7818"/>
    <w:rsid w:val="002E6216"/>
    <w:rsid w:val="003009A6"/>
    <w:rsid w:val="00426817"/>
    <w:rsid w:val="00474663"/>
    <w:rsid w:val="004B257E"/>
    <w:rsid w:val="005522A6"/>
    <w:rsid w:val="00580F13"/>
    <w:rsid w:val="005B3EE6"/>
    <w:rsid w:val="0064349F"/>
    <w:rsid w:val="0067539D"/>
    <w:rsid w:val="007602AF"/>
    <w:rsid w:val="008C71AC"/>
    <w:rsid w:val="00990C2B"/>
    <w:rsid w:val="00B32FBF"/>
    <w:rsid w:val="00B73AFC"/>
    <w:rsid w:val="00BD7E48"/>
    <w:rsid w:val="00D31562"/>
    <w:rsid w:val="00D33C7C"/>
    <w:rsid w:val="00D46C2D"/>
    <w:rsid w:val="00DE67DA"/>
    <w:rsid w:val="00EE6E8F"/>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5:docId w15:val="{7C117466-6ED9-4AF9-9459-047F85B3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02A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25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257E"/>
  </w:style>
  <w:style w:type="paragraph" w:styleId="Footer">
    <w:name w:val="footer"/>
    <w:basedOn w:val="Normal"/>
    <w:link w:val="FooterChar"/>
    <w:uiPriority w:val="99"/>
    <w:unhideWhenUsed/>
    <w:rsid w:val="004B25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25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653</Words>
  <Characters>3727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Tunic</cp:lastModifiedBy>
  <cp:revision>4</cp:revision>
  <dcterms:created xsi:type="dcterms:W3CDTF">2020-07-25T10:45:00Z</dcterms:created>
  <dcterms:modified xsi:type="dcterms:W3CDTF">2020-07-25T11:56:00Z</dcterms:modified>
</cp:coreProperties>
</file>